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09CC" w14:textId="77777777" w:rsidR="00637398" w:rsidRPr="00FE2FBC" w:rsidRDefault="00637398" w:rsidP="00637398">
      <w:pPr>
        <w:rPr>
          <w:rFonts w:ascii="Calibri" w:hAnsi="Calibri" w:cs="Calibri"/>
          <w:b/>
          <w:color w:val="000000"/>
          <w:szCs w:val="24"/>
        </w:rPr>
      </w:pPr>
      <w:r w:rsidRPr="00FE2FBC">
        <w:rPr>
          <w:rFonts w:ascii="Calibri" w:hAnsi="Calibri" w:cs="Calibri"/>
          <w:b/>
          <w:color w:val="000000"/>
          <w:szCs w:val="24"/>
        </w:rPr>
        <w:t>Production controller</w:t>
      </w:r>
    </w:p>
    <w:p w14:paraId="30668D22" w14:textId="77777777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  <w:r w:rsidRPr="00FE2FBC">
        <w:rPr>
          <w:rStyle w:val="Strong"/>
          <w:rFonts w:ascii="Calibri" w:hAnsi="Calibri" w:cs="Calibri"/>
          <w:color w:val="333333"/>
          <w:sz w:val="24"/>
          <w:szCs w:val="24"/>
          <w:lang w:val="en-GB"/>
        </w:rPr>
        <w:t>The role</w:t>
      </w:r>
    </w:p>
    <w:p w14:paraId="694129C4" w14:textId="77777777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>APL Media Limited, a travel and lifestyle content marketing agency based in Kentish Town, seeks a production controller to work across its portfolio. The production controller will work on its fast-growing creative team, across publications in mobile, web and print formats.</w:t>
      </w:r>
    </w:p>
    <w:p w14:paraId="03EC2AEF" w14:textId="0503B1D1" w:rsidR="00637398" w:rsidRPr="00FE2FBC" w:rsidRDefault="00637398" w:rsidP="00637398">
      <w:pPr>
        <w:jc w:val="both"/>
        <w:rPr>
          <w:rFonts w:ascii="Calibri" w:eastAsia="Times New Roman" w:hAnsi="Calibri" w:cs="Calibri"/>
          <w:szCs w:val="24"/>
        </w:rPr>
      </w:pPr>
      <w:r w:rsidRPr="00FE2FBC">
        <w:rPr>
          <w:rFonts w:ascii="Calibri" w:eastAsia="Times New Roman" w:hAnsi="Calibri" w:cs="Calibri"/>
          <w:szCs w:val="24"/>
        </w:rPr>
        <w:t>The ideal candidate will have experience of working in a small but busy editorial department including all elements of the production process: from basic copy chasing; to creating and pre</w:t>
      </w:r>
      <w:r w:rsidR="00FE2FBC">
        <w:rPr>
          <w:rFonts w:ascii="Calibri" w:eastAsia="Times New Roman" w:hAnsi="Calibri" w:cs="Calibri"/>
          <w:szCs w:val="24"/>
        </w:rPr>
        <w:t>-</w:t>
      </w:r>
      <w:r w:rsidRPr="00FE2FBC">
        <w:rPr>
          <w:rFonts w:ascii="Calibri" w:eastAsia="Times New Roman" w:hAnsi="Calibri" w:cs="Calibri"/>
          <w:szCs w:val="24"/>
        </w:rPr>
        <w:t xml:space="preserve">flighting PDFs; advert and html design; and printer online approval systems. You will be managing all aspects of the production — liaising with the sales and editorial teams, printers and clients, </w:t>
      </w:r>
      <w:r w:rsidRPr="00FE2FBC">
        <w:rPr>
          <w:rFonts w:ascii="Calibri" w:hAnsi="Calibri" w:cs="Calibri"/>
          <w:color w:val="333333"/>
          <w:szCs w:val="24"/>
        </w:rPr>
        <w:t>ensuring you can meet the requested briefs and time frames.</w:t>
      </w:r>
      <w:r w:rsidRPr="00FE2FBC">
        <w:rPr>
          <w:rFonts w:ascii="Calibri" w:eastAsia="Times New Roman" w:hAnsi="Calibri" w:cs="Calibri"/>
          <w:szCs w:val="24"/>
        </w:rPr>
        <w:t xml:space="preserve"> An interest in new media would be beneficial, as the job involves managing titles across both traditional and digital platforms.</w:t>
      </w:r>
    </w:p>
    <w:p w14:paraId="1637C76D" w14:textId="2E86D0C4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>Being highly proficient in Adobe CC suite (In</w:t>
      </w:r>
      <w:r w:rsidR="00FE2FBC">
        <w:rPr>
          <w:rFonts w:ascii="Calibri" w:hAnsi="Calibri" w:cs="Calibri"/>
          <w:color w:val="333333"/>
          <w:sz w:val="24"/>
          <w:szCs w:val="24"/>
          <w:lang w:val="en-GB"/>
        </w:rPr>
        <w:t>D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>esign, Acrobat, Photoshop and Illustrator) on an Apple Mac OS is a necessity. Experience with Google Ad Manager, Google Analytics, Asana, HTML, CSS and Word</w:t>
      </w:r>
      <w:r w:rsidR="00FE2FBC">
        <w:rPr>
          <w:rFonts w:ascii="Calibri" w:hAnsi="Calibri" w:cs="Calibri"/>
          <w:color w:val="333333"/>
          <w:sz w:val="24"/>
          <w:szCs w:val="24"/>
          <w:lang w:val="en-GB"/>
        </w:rPr>
        <w:t>P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>ress would be desirable (training can be given).</w:t>
      </w:r>
    </w:p>
    <w:p w14:paraId="74EA67B4" w14:textId="77777777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b/>
          <w:bCs/>
          <w:color w:val="333333"/>
          <w:sz w:val="24"/>
          <w:szCs w:val="24"/>
          <w:lang w:val="en-GB"/>
        </w:rPr>
      </w:pPr>
      <w:r w:rsidRPr="00FE2FBC">
        <w:rPr>
          <w:rStyle w:val="Strong"/>
          <w:rFonts w:ascii="Calibri" w:hAnsi="Calibri" w:cs="Calibri"/>
          <w:color w:val="333333"/>
          <w:sz w:val="24"/>
          <w:szCs w:val="24"/>
          <w:lang w:val="en-GB"/>
        </w:rPr>
        <w:t>Responsibilities</w:t>
      </w:r>
    </w:p>
    <w:p w14:paraId="48C206A3" w14:textId="2AA6EAC2" w:rsidR="004F7F44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>To assist in the production of content across all platforms, from print to digital editions (apps, page-turning magazines), newsletters and websites</w:t>
      </w:r>
      <w:r w:rsid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to copy chasing and client liaison.</w:t>
      </w:r>
      <w:r w:rsidR="004F7F44"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This role specifically will be to </w:t>
      </w:r>
      <w:r w:rsid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coordinate client aspects of </w:t>
      </w:r>
      <w:r w:rsidR="00DC14A9">
        <w:rPr>
          <w:rFonts w:ascii="Calibri" w:hAnsi="Calibri" w:cs="Calibri"/>
          <w:color w:val="333333"/>
          <w:sz w:val="24"/>
          <w:szCs w:val="24"/>
          <w:lang w:val="en-GB"/>
        </w:rPr>
        <w:t>our National Press bookings with Guardian, Telegraph and London Standard.</w:t>
      </w:r>
    </w:p>
    <w:p w14:paraId="5F994CB0" w14:textId="2A9F9FCB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APL Media’s portfolio includes ASTA Worldwide Destination Guide; supplements; various newspaper titles carried with </w:t>
      </w:r>
      <w:r w:rsidRPr="00FE2FBC">
        <w:rPr>
          <w:rFonts w:ascii="Calibri" w:hAnsi="Calibri" w:cs="Calibri"/>
          <w:i/>
          <w:iCs/>
          <w:color w:val="333333"/>
          <w:sz w:val="24"/>
          <w:szCs w:val="24"/>
          <w:lang w:val="en-GB"/>
        </w:rPr>
        <w:t>The Guardian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, </w:t>
      </w:r>
      <w:r w:rsidRPr="00FE2FBC">
        <w:rPr>
          <w:rFonts w:ascii="Calibri" w:hAnsi="Calibri" w:cs="Calibri"/>
          <w:i/>
          <w:iCs/>
          <w:color w:val="333333"/>
          <w:sz w:val="24"/>
          <w:szCs w:val="24"/>
          <w:lang w:val="en-GB"/>
        </w:rPr>
        <w:t>Evening Standard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, </w:t>
      </w:r>
      <w:r w:rsidRPr="00FE2FBC">
        <w:rPr>
          <w:rFonts w:ascii="Calibri" w:hAnsi="Calibri" w:cs="Calibri"/>
          <w:i/>
          <w:iCs/>
          <w:color w:val="333333"/>
          <w:sz w:val="24"/>
          <w:szCs w:val="24"/>
          <w:lang w:val="en-GB"/>
        </w:rPr>
        <w:t>Independent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and </w:t>
      </w:r>
      <w:r w:rsidRPr="00FE2FBC">
        <w:rPr>
          <w:rFonts w:ascii="Calibri" w:hAnsi="Calibri" w:cs="Calibri"/>
          <w:i/>
          <w:iCs/>
          <w:color w:val="333333"/>
          <w:sz w:val="24"/>
          <w:szCs w:val="24"/>
          <w:lang w:val="en-GB"/>
        </w:rPr>
        <w:t>The Telegraph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, among others; Directories; a </w:t>
      </w:r>
      <w:r w:rsidRPr="00FE2FBC">
        <w:rPr>
          <w:rFonts w:ascii="Calibri" w:hAnsi="Calibri" w:cs="Calibri"/>
          <w:i/>
          <w:iCs/>
          <w:color w:val="333333"/>
          <w:sz w:val="24"/>
          <w:szCs w:val="24"/>
          <w:lang w:val="en-GB"/>
        </w:rPr>
        <w:t xml:space="preserve">Golf 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special; </w:t>
      </w:r>
      <w:r w:rsidRPr="00FE2FBC">
        <w:rPr>
          <w:rFonts w:ascii="Calibri" w:hAnsi="Calibri" w:cs="Calibri"/>
          <w:i/>
          <w:iCs/>
          <w:color w:val="333333"/>
          <w:sz w:val="24"/>
          <w:szCs w:val="24"/>
          <w:lang w:val="en-GB"/>
        </w:rPr>
        <w:t>Postcards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magazine; and our flagships </w:t>
      </w:r>
      <w:r w:rsidRPr="00FE2FBC">
        <w:rPr>
          <w:rFonts w:ascii="Calibri" w:hAnsi="Calibri" w:cs="Calibri"/>
          <w:i/>
          <w:iCs/>
          <w:color w:val="333333"/>
          <w:sz w:val="24"/>
          <w:szCs w:val="24"/>
          <w:lang w:val="en-GB"/>
        </w:rPr>
        <w:t>National Geographic Traveller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(UK) and </w:t>
      </w:r>
      <w:r w:rsidRPr="00FE2FBC">
        <w:rPr>
          <w:rFonts w:ascii="Calibri" w:hAnsi="Calibri" w:cs="Calibri"/>
          <w:i/>
          <w:iCs/>
          <w:color w:val="333333"/>
          <w:sz w:val="24"/>
          <w:szCs w:val="24"/>
          <w:lang w:val="en-GB"/>
        </w:rPr>
        <w:t>Food by National Geographic Traveller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(UK). The job also requires working on media packs, stationery and new projects. Please visit</w:t>
      </w:r>
      <w:r w:rsidRPr="00FE2FBC">
        <w:rPr>
          <w:rStyle w:val="apple-converted-space"/>
          <w:rFonts w:ascii="Calibri" w:hAnsi="Calibri" w:cs="Calibri"/>
          <w:color w:val="333333"/>
          <w:sz w:val="24"/>
          <w:szCs w:val="24"/>
          <w:lang w:val="en-GB"/>
        </w:rPr>
        <w:t> </w:t>
      </w:r>
      <w:hyperlink r:id="rId8" w:history="1">
        <w:r w:rsidRPr="00FE2FBC">
          <w:rPr>
            <w:rStyle w:val="Hyperlink"/>
            <w:rFonts w:ascii="Calibri" w:hAnsi="Calibri" w:cs="Calibri"/>
            <w:color w:val="0782C1"/>
            <w:sz w:val="24"/>
            <w:szCs w:val="24"/>
            <w:lang w:val="en-GB"/>
          </w:rPr>
          <w:t>aplmedia.co.uk</w:t>
        </w:r>
      </w:hyperlink>
      <w:r w:rsidRPr="00FE2FBC">
        <w:rPr>
          <w:rStyle w:val="apple-converted-space"/>
          <w:rFonts w:ascii="Calibri" w:hAnsi="Calibri" w:cs="Calibri"/>
          <w:color w:val="333333"/>
          <w:sz w:val="24"/>
          <w:szCs w:val="24"/>
          <w:lang w:val="en-GB"/>
        </w:rPr>
        <w:t> 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>for further details about us and our titles.</w:t>
      </w:r>
    </w:p>
    <w:p w14:paraId="171FF626" w14:textId="77777777" w:rsidR="00637398" w:rsidRPr="00FE2FBC" w:rsidRDefault="00637398" w:rsidP="00637398">
      <w:pPr>
        <w:rPr>
          <w:rFonts w:ascii="Calibri" w:hAnsi="Calibri" w:cs="Calibri"/>
          <w:b/>
          <w:szCs w:val="24"/>
        </w:rPr>
      </w:pPr>
      <w:r w:rsidRPr="00FE2FBC">
        <w:rPr>
          <w:rFonts w:ascii="Calibri" w:hAnsi="Calibri" w:cs="Calibri"/>
          <w:b/>
          <w:szCs w:val="24"/>
        </w:rPr>
        <w:t>Skills</w:t>
      </w:r>
    </w:p>
    <w:p w14:paraId="4032CD19" w14:textId="4F45F6EE" w:rsidR="00637398" w:rsidRPr="00FE2FBC" w:rsidRDefault="00637398" w:rsidP="00637398">
      <w:pPr>
        <w:rPr>
          <w:rFonts w:ascii="Calibri" w:hAnsi="Calibri" w:cs="Calibri"/>
          <w:color w:val="333333"/>
          <w:szCs w:val="24"/>
        </w:rPr>
      </w:pPr>
      <w:r w:rsidRPr="00FE2FBC">
        <w:rPr>
          <w:rFonts w:ascii="Calibri" w:hAnsi="Calibri" w:cs="Calibri"/>
          <w:b/>
          <w:szCs w:val="24"/>
        </w:rPr>
        <w:t xml:space="preserve">Essential software: </w:t>
      </w:r>
      <w:r w:rsidRPr="00FE2FBC">
        <w:rPr>
          <w:rFonts w:ascii="Calibri" w:hAnsi="Calibri" w:cs="Calibri"/>
          <w:szCs w:val="24"/>
        </w:rPr>
        <w:t xml:space="preserve">Adobe </w:t>
      </w:r>
      <w:r w:rsidRPr="00FE2FBC">
        <w:rPr>
          <w:rFonts w:ascii="Calibri" w:hAnsi="Calibri" w:cs="Calibri"/>
          <w:color w:val="000000"/>
          <w:szCs w:val="24"/>
        </w:rPr>
        <w:t xml:space="preserve">Creative Cloud Suite (Apple Mac) — primarily </w:t>
      </w:r>
      <w:proofErr w:type="spellStart"/>
      <w:r w:rsidRPr="00FE2FBC">
        <w:rPr>
          <w:rFonts w:ascii="Calibri" w:hAnsi="Calibri" w:cs="Calibri"/>
          <w:color w:val="333333"/>
          <w:szCs w:val="24"/>
        </w:rPr>
        <w:t>In</w:t>
      </w:r>
      <w:r w:rsidR="00FE2FBC" w:rsidRPr="00FE2FBC">
        <w:rPr>
          <w:rFonts w:ascii="Calibri" w:hAnsi="Calibri" w:cs="Calibri"/>
          <w:color w:val="333333"/>
          <w:szCs w:val="24"/>
        </w:rPr>
        <w:t>D`</w:t>
      </w:r>
      <w:r w:rsidRPr="00FE2FBC">
        <w:rPr>
          <w:rFonts w:ascii="Calibri" w:hAnsi="Calibri" w:cs="Calibri"/>
          <w:color w:val="333333"/>
          <w:szCs w:val="24"/>
        </w:rPr>
        <w:t>esign</w:t>
      </w:r>
      <w:proofErr w:type="spellEnd"/>
      <w:r w:rsidRPr="00FE2FBC">
        <w:rPr>
          <w:rFonts w:ascii="Calibri" w:hAnsi="Calibri" w:cs="Calibri"/>
          <w:color w:val="333333"/>
          <w:szCs w:val="24"/>
        </w:rPr>
        <w:t xml:space="preserve">, Acrobat, Photoshop and Illustrator. </w:t>
      </w:r>
    </w:p>
    <w:p w14:paraId="77F301E2" w14:textId="77777777" w:rsidR="00637398" w:rsidRPr="00FE2FBC" w:rsidRDefault="00637398" w:rsidP="00637398">
      <w:p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MS Office — including Outlook, Excel and Word.</w:t>
      </w:r>
    </w:p>
    <w:p w14:paraId="409C3815" w14:textId="77777777" w:rsidR="00637398" w:rsidRPr="00FE2FBC" w:rsidRDefault="00637398" w:rsidP="00637398">
      <w:pPr>
        <w:rPr>
          <w:rFonts w:ascii="Calibri" w:hAnsi="Calibri" w:cs="Calibri"/>
          <w:color w:val="000000"/>
          <w:szCs w:val="24"/>
        </w:rPr>
      </w:pPr>
    </w:p>
    <w:p w14:paraId="44205692" w14:textId="77777777" w:rsidR="00637398" w:rsidRPr="00FE2FBC" w:rsidRDefault="00637398" w:rsidP="00637398">
      <w:p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b/>
          <w:color w:val="000000"/>
          <w:szCs w:val="24"/>
        </w:rPr>
        <w:t xml:space="preserve">Additional software: </w:t>
      </w:r>
      <w:r w:rsidRPr="00FE2FBC">
        <w:rPr>
          <w:rFonts w:ascii="Calibri" w:hAnsi="Calibri" w:cs="Calibri"/>
          <w:color w:val="000000"/>
          <w:szCs w:val="24"/>
        </w:rPr>
        <w:t>Asana, Google Ad Manager, Google Analytics, Workbooks, Insite, XMF, Adobe After Effects, Google Web Designer, HTML.</w:t>
      </w:r>
    </w:p>
    <w:p w14:paraId="27A5E9D2" w14:textId="77777777" w:rsidR="00637398" w:rsidRPr="00FE2FBC" w:rsidRDefault="00637398" w:rsidP="00637398">
      <w:pPr>
        <w:rPr>
          <w:rFonts w:ascii="Calibri" w:hAnsi="Calibri" w:cs="Calibri"/>
          <w:szCs w:val="24"/>
        </w:rPr>
      </w:pPr>
      <w:r w:rsidRPr="00FE2FBC">
        <w:rPr>
          <w:rFonts w:ascii="Calibri" w:hAnsi="Calibri" w:cs="Calibri"/>
          <w:b/>
          <w:color w:val="000000"/>
          <w:szCs w:val="24"/>
        </w:rPr>
        <w:t>Additional skills and requirements</w:t>
      </w:r>
    </w:p>
    <w:p w14:paraId="2307DB68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lastRenderedPageBreak/>
        <w:t xml:space="preserve">Understanding of print production and general digital process. </w:t>
      </w:r>
    </w:p>
    <w:p w14:paraId="7F78EE82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Copy chasing and managing databases – good telephone manner and email etiquette are essential.</w:t>
      </w:r>
    </w:p>
    <w:p w14:paraId="5D62E73D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Managing the production schedule on projects and publications.</w:t>
      </w:r>
    </w:p>
    <w:p w14:paraId="364DEC4C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Managing advertisers, sales and editorial deadlines and regularly liaising with each department.</w:t>
      </w:r>
    </w:p>
    <w:p w14:paraId="666EF0FB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Working alongside the production team.</w:t>
      </w:r>
    </w:p>
    <w:p w14:paraId="491FB110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szCs w:val="24"/>
        </w:rPr>
        <w:t>Excellent time management and being highly organised is essential.</w:t>
      </w:r>
    </w:p>
    <w:p w14:paraId="5FD89185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 xml:space="preserve">Proofing both online and hard copy. </w:t>
      </w:r>
    </w:p>
    <w:p w14:paraId="12538BF0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Designing/amending adverts.</w:t>
      </w:r>
    </w:p>
    <w:p w14:paraId="2A2C29E4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Creating and updating html newsletters.</w:t>
      </w:r>
    </w:p>
    <w:p w14:paraId="7B4FD00A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Online magazine and app management.</w:t>
      </w:r>
    </w:p>
    <w:p w14:paraId="3FED0306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General Photoshop retouching and colour work.</w:t>
      </w:r>
    </w:p>
    <w:p w14:paraId="0299CC88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color w:val="000000"/>
          <w:szCs w:val="24"/>
        </w:rPr>
      </w:pPr>
      <w:r w:rsidRPr="00FE2FBC">
        <w:rPr>
          <w:rFonts w:ascii="Calibri" w:hAnsi="Calibri" w:cs="Calibri"/>
          <w:color w:val="000000"/>
          <w:szCs w:val="24"/>
        </w:rPr>
        <w:t>A familiarity with all current programmes and software.</w:t>
      </w:r>
    </w:p>
    <w:p w14:paraId="61483E98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2FBC">
        <w:rPr>
          <w:rFonts w:ascii="Calibri" w:hAnsi="Calibri" w:cs="Calibri"/>
          <w:szCs w:val="24"/>
        </w:rPr>
        <w:t>Being able to multi-task and work autonomously where required.</w:t>
      </w:r>
    </w:p>
    <w:p w14:paraId="2B96281C" w14:textId="77777777" w:rsidR="00637398" w:rsidRPr="00FE2FBC" w:rsidRDefault="00637398" w:rsidP="00637398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2FBC">
        <w:rPr>
          <w:rFonts w:ascii="Calibri" w:hAnsi="Calibri" w:cs="Calibri"/>
          <w:szCs w:val="24"/>
        </w:rPr>
        <w:t>Hands on understanding of Mac/editorial issues.</w:t>
      </w:r>
    </w:p>
    <w:p w14:paraId="3A8D9150" w14:textId="77777777" w:rsidR="00637398" w:rsidRPr="00FE2FBC" w:rsidRDefault="00637398" w:rsidP="00637398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Calibri" w:hAnsi="Calibri" w:cs="Calibri"/>
          <w:color w:val="333333"/>
          <w:szCs w:val="24"/>
        </w:rPr>
      </w:pPr>
      <w:r w:rsidRPr="00FE2FBC">
        <w:rPr>
          <w:rFonts w:ascii="Calibri" w:hAnsi="Calibri" w:cs="Calibri"/>
          <w:color w:val="333333"/>
          <w:szCs w:val="24"/>
        </w:rPr>
        <w:t>Reporting to the editorial director and production manager.</w:t>
      </w:r>
    </w:p>
    <w:p w14:paraId="640C8D6A" w14:textId="77777777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b/>
          <w:bCs/>
          <w:color w:val="333333"/>
          <w:sz w:val="24"/>
          <w:szCs w:val="24"/>
          <w:lang w:val="en-GB"/>
        </w:rPr>
      </w:pPr>
      <w:r w:rsidRPr="00FE2FBC">
        <w:rPr>
          <w:rFonts w:ascii="Calibri" w:hAnsi="Calibri" w:cs="Calibri"/>
          <w:b/>
          <w:bCs/>
          <w:color w:val="333333"/>
          <w:sz w:val="24"/>
          <w:szCs w:val="24"/>
          <w:lang w:val="en-GB"/>
        </w:rPr>
        <w:t>How to apply</w:t>
      </w:r>
    </w:p>
    <w:p w14:paraId="509A162A" w14:textId="77777777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>If you are interested in this position, please send a copy of your CV with a cover letter to editorial@aplmedia.co.uk.</w:t>
      </w:r>
    </w:p>
    <w:p w14:paraId="4251305C" w14:textId="50019023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>Thank you for your interest, but please note only successful candidates will be contacted.</w:t>
      </w:r>
    </w:p>
    <w:p w14:paraId="3FB910DD" w14:textId="77777777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  <w:r w:rsidRPr="00FE2FBC">
        <w:rPr>
          <w:rStyle w:val="Strong"/>
          <w:rFonts w:ascii="Calibri" w:hAnsi="Calibri" w:cs="Calibri"/>
          <w:color w:val="333333"/>
          <w:sz w:val="24"/>
          <w:szCs w:val="24"/>
          <w:lang w:val="en-GB"/>
        </w:rPr>
        <w:t>About us</w:t>
      </w:r>
    </w:p>
    <w:p w14:paraId="39C8C727" w14:textId="642858CC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APL Media Limited is a small and friendly company with over 100 staff, who work in an open-plan environment in Kentish Town, London. </w:t>
      </w:r>
      <w:r w:rsidR="00E76552" w:rsidRPr="00FE2FBC">
        <w:rPr>
          <w:rFonts w:ascii="Calibri" w:hAnsi="Calibri" w:cs="Calibri"/>
          <w:color w:val="333333"/>
          <w:sz w:val="24"/>
          <w:szCs w:val="24"/>
          <w:lang w:val="en-GB"/>
        </w:rPr>
        <w:t>Founded in 1998, it has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focused on travel and lifestyle publications</w:t>
      </w:r>
      <w:r w:rsidR="00E76552"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>and</w:t>
      </w:r>
      <w:r w:rsidR="00E76552"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has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t xml:space="preserve"> grown a friendly, loyal and experienced team, who work towards a common goal — a successful, happy publishing company and environment.</w:t>
      </w:r>
      <w:r w:rsidRPr="00FE2FBC">
        <w:rPr>
          <w:rFonts w:ascii="Calibri" w:hAnsi="Calibri" w:cs="Calibri"/>
          <w:color w:val="333333"/>
          <w:sz w:val="24"/>
          <w:szCs w:val="24"/>
          <w:lang w:val="en-GB"/>
        </w:rPr>
        <w:br/>
      </w:r>
      <w:hyperlink r:id="rId9" w:history="1">
        <w:r w:rsidRPr="00FE2FBC">
          <w:rPr>
            <w:rStyle w:val="Hyperlink"/>
            <w:rFonts w:ascii="Calibri" w:hAnsi="Calibri" w:cs="Calibri"/>
            <w:sz w:val="24"/>
            <w:szCs w:val="24"/>
            <w:lang w:val="en-GB"/>
          </w:rPr>
          <w:t>aplmedia.co.uk</w:t>
        </w:r>
      </w:hyperlink>
    </w:p>
    <w:p w14:paraId="668CE6FA" w14:textId="77777777" w:rsidR="00637398" w:rsidRPr="00FE2FBC" w:rsidRDefault="00637398" w:rsidP="00637398">
      <w:pPr>
        <w:rPr>
          <w:rFonts w:ascii="Calibri" w:hAnsi="Calibri" w:cs="Calibri"/>
          <w:bCs/>
          <w:szCs w:val="24"/>
        </w:rPr>
      </w:pPr>
      <w:r w:rsidRPr="00FE2FBC">
        <w:rPr>
          <w:rFonts w:ascii="Calibri" w:hAnsi="Calibri" w:cs="Calibri"/>
          <w:b/>
          <w:szCs w:val="24"/>
        </w:rPr>
        <w:t xml:space="preserve">Start date: </w:t>
      </w:r>
      <w:r w:rsidRPr="00FE2FBC">
        <w:rPr>
          <w:rFonts w:ascii="Calibri" w:hAnsi="Calibri" w:cs="Calibri"/>
          <w:bCs/>
          <w:szCs w:val="24"/>
        </w:rPr>
        <w:t xml:space="preserve">ASAP </w:t>
      </w:r>
    </w:p>
    <w:p w14:paraId="4685ED6C" w14:textId="4BD7CB55" w:rsidR="00637398" w:rsidRPr="00FE2FBC" w:rsidRDefault="00637398" w:rsidP="00637398">
      <w:pPr>
        <w:rPr>
          <w:rFonts w:ascii="Calibri" w:hAnsi="Calibri" w:cs="Calibri"/>
          <w:bCs/>
          <w:color w:val="000000" w:themeColor="text1"/>
          <w:szCs w:val="24"/>
        </w:rPr>
      </w:pPr>
      <w:r w:rsidRPr="00FE2FBC">
        <w:rPr>
          <w:rFonts w:ascii="Calibri" w:hAnsi="Calibri" w:cs="Calibri"/>
          <w:b/>
          <w:color w:val="000000" w:themeColor="text1"/>
          <w:szCs w:val="24"/>
        </w:rPr>
        <w:t>Deadline for applications:</w:t>
      </w:r>
      <w:r w:rsidRPr="00FE2FBC">
        <w:rPr>
          <w:rFonts w:ascii="Calibri" w:hAnsi="Calibri" w:cs="Calibri"/>
          <w:bCs/>
          <w:color w:val="000000" w:themeColor="text1"/>
          <w:szCs w:val="24"/>
        </w:rPr>
        <w:t xml:space="preserve"> </w:t>
      </w:r>
      <w:r w:rsidR="00E76552" w:rsidRPr="00FE2FBC">
        <w:rPr>
          <w:rFonts w:ascii="Calibri" w:hAnsi="Calibri" w:cs="Calibri"/>
          <w:bCs/>
          <w:color w:val="000000" w:themeColor="text1"/>
          <w:szCs w:val="24"/>
        </w:rPr>
        <w:t xml:space="preserve"> </w:t>
      </w:r>
    </w:p>
    <w:p w14:paraId="1AF21197" w14:textId="77777777" w:rsidR="00637398" w:rsidRPr="00FE2FBC" w:rsidRDefault="00637398" w:rsidP="00637398">
      <w:pPr>
        <w:rPr>
          <w:rFonts w:ascii="Calibri" w:hAnsi="Calibri" w:cs="Calibri"/>
          <w:b/>
          <w:szCs w:val="24"/>
        </w:rPr>
      </w:pPr>
      <w:r w:rsidRPr="00FE2FBC">
        <w:rPr>
          <w:rFonts w:ascii="Calibri" w:hAnsi="Calibri" w:cs="Calibri"/>
          <w:b/>
          <w:szCs w:val="24"/>
        </w:rPr>
        <w:t xml:space="preserve">Hours: </w:t>
      </w:r>
      <w:r w:rsidRPr="00FE2FBC">
        <w:rPr>
          <w:rFonts w:ascii="Calibri" w:hAnsi="Calibri" w:cs="Calibri"/>
          <w:bCs/>
          <w:szCs w:val="24"/>
        </w:rPr>
        <w:t>Full-time, 9am-5.30pm. Note we offer a hybrid working environment as standard — three days working in the office, two days working from home.</w:t>
      </w:r>
    </w:p>
    <w:p w14:paraId="5399A106" w14:textId="77777777" w:rsidR="00637398" w:rsidRPr="00FE2FBC" w:rsidRDefault="00637398" w:rsidP="00637398">
      <w:pPr>
        <w:rPr>
          <w:rFonts w:ascii="Calibri" w:hAnsi="Calibri" w:cs="Calibri"/>
          <w:b/>
          <w:szCs w:val="24"/>
        </w:rPr>
      </w:pPr>
      <w:r w:rsidRPr="00FE2FBC">
        <w:rPr>
          <w:rFonts w:ascii="Calibri" w:hAnsi="Calibri" w:cs="Calibri"/>
          <w:b/>
          <w:szCs w:val="24"/>
        </w:rPr>
        <w:t xml:space="preserve">Job type: </w:t>
      </w:r>
      <w:r w:rsidRPr="00FE2FBC">
        <w:rPr>
          <w:rFonts w:ascii="Calibri" w:hAnsi="Calibri" w:cs="Calibri"/>
          <w:bCs/>
          <w:szCs w:val="24"/>
        </w:rPr>
        <w:t>Permanent.</w:t>
      </w:r>
    </w:p>
    <w:p w14:paraId="47C354D9" w14:textId="77777777" w:rsidR="00637398" w:rsidRPr="00FE2FBC" w:rsidRDefault="00637398" w:rsidP="00637398">
      <w:pPr>
        <w:pStyle w:val="NormalWeb"/>
        <w:spacing w:line="312" w:lineRule="atLeast"/>
        <w:rPr>
          <w:rFonts w:ascii="Calibri" w:hAnsi="Calibri" w:cs="Calibri"/>
          <w:color w:val="333333"/>
          <w:sz w:val="24"/>
          <w:szCs w:val="24"/>
          <w:lang w:val="en-GB"/>
        </w:rPr>
      </w:pPr>
    </w:p>
    <w:p w14:paraId="32A8A297" w14:textId="77777777" w:rsidR="0054796A" w:rsidRPr="00FE2FBC" w:rsidRDefault="0054796A"/>
    <w:sectPr w:rsidR="0054796A" w:rsidRPr="00FE2FBC">
      <w:pgSz w:w="12240" w:h="15840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9CD"/>
    <w:multiLevelType w:val="hybridMultilevel"/>
    <w:tmpl w:val="5C3C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4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98"/>
    <w:rsid w:val="00327CAA"/>
    <w:rsid w:val="004F7F44"/>
    <w:rsid w:val="0054796A"/>
    <w:rsid w:val="00637398"/>
    <w:rsid w:val="007B1998"/>
    <w:rsid w:val="00975154"/>
    <w:rsid w:val="00AF6DDF"/>
    <w:rsid w:val="00CF698A"/>
    <w:rsid w:val="00DC14A9"/>
    <w:rsid w:val="00E64FC9"/>
    <w:rsid w:val="00E76552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02591"/>
  <w15:chartTrackingRefBased/>
  <w15:docId w15:val="{75CA1C0B-C335-8143-8FA6-377C50FA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98"/>
    <w:rPr>
      <w:rFonts w:ascii="Times" w:eastAsia="Times" w:hAnsi="Times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398"/>
    <w:rPr>
      <w:color w:val="0000FF"/>
      <w:u w:val="single"/>
    </w:rPr>
  </w:style>
  <w:style w:type="paragraph" w:styleId="NormalWeb">
    <w:name w:val="Normal (Web)"/>
    <w:basedOn w:val="Normal"/>
    <w:uiPriority w:val="99"/>
    <w:rsid w:val="00637398"/>
    <w:pPr>
      <w:spacing w:before="100" w:beforeAutospacing="1" w:after="100" w:afterAutospacing="1"/>
    </w:pPr>
    <w:rPr>
      <w:sz w:val="20"/>
      <w:lang w:val="en-US"/>
    </w:rPr>
  </w:style>
  <w:style w:type="character" w:styleId="Strong">
    <w:name w:val="Strong"/>
    <w:uiPriority w:val="22"/>
    <w:qFormat/>
    <w:rsid w:val="00637398"/>
    <w:rPr>
      <w:b/>
      <w:bCs/>
    </w:rPr>
  </w:style>
  <w:style w:type="character" w:customStyle="1" w:styleId="apple-converted-space">
    <w:name w:val="apple-converted-space"/>
    <w:rsid w:val="0063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olutepublish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plmedi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8A1AF18BFA34CB1F5E496C8D46A25" ma:contentTypeVersion="4" ma:contentTypeDescription="Create a new document." ma:contentTypeScope="" ma:versionID="ff9859387ebb3a32fabea877ad09e58e">
  <xsd:schema xmlns:xsd="http://www.w3.org/2001/XMLSchema" xmlns:xs="http://www.w3.org/2001/XMLSchema" xmlns:p="http://schemas.microsoft.com/office/2006/metadata/properties" xmlns:ns2="87df5cfd-3354-421e-8a5b-845c656cd2fb" xmlns:ns3="782395c8-e582-4ab5-aeb2-f66707b23c42" targetNamespace="http://schemas.microsoft.com/office/2006/metadata/properties" ma:root="true" ma:fieldsID="733dd54eef9972be1ef0747f8e20a1c8" ns2:_="" ns3:_="">
    <xsd:import namespace="87df5cfd-3354-421e-8a5b-845c656cd2fb"/>
    <xsd:import namespace="782395c8-e582-4ab5-aeb2-f66707b23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5cfd-3354-421e-8a5b-845c656cd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395c8-e582-4ab5-aeb2-f66707b23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2395c8-e582-4ab5-aeb2-f66707b23c42">
      <UserInfo>
        <DisplayName>Victoria Hearn</DisplayName>
        <AccountId>57</AccountId>
        <AccountType/>
      </UserInfo>
      <UserInfo>
        <DisplayName>Daniel Gregory</DisplayName>
        <AccountId>109</AccountId>
        <AccountType/>
      </UserInfo>
      <UserInfo>
        <DisplayName>Tabitha Grainge</DisplayName>
        <AccountId>48</AccountId>
        <AccountType/>
      </UserInfo>
      <UserInfo>
        <DisplayName>Seamus McDermott</DisplayName>
        <AccountId>12</AccountId>
        <AccountType/>
      </UserInfo>
      <UserInfo>
        <DisplayName>Beth Finney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2AE2BD-55DD-4064-B4DD-D753FE034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5cfd-3354-421e-8a5b-845c656cd2fb"/>
    <ds:schemaRef ds:uri="782395c8-e582-4ab5-aeb2-f66707b23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80353-BCF7-47FE-9693-9D72FE9F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EE4B3-A07F-4836-9EE2-08A74715C341}">
  <ds:schemaRefs>
    <ds:schemaRef ds:uri="http://schemas.microsoft.com/office/2006/metadata/properties"/>
    <ds:schemaRef ds:uri="http://schemas.microsoft.com/office/infopath/2007/PartnerControls"/>
    <ds:schemaRef ds:uri="782395c8-e582-4ab5-aeb2-f66707b23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Pieri - APL</dc:creator>
  <cp:keywords/>
  <dc:description/>
  <cp:lastModifiedBy>Daniel Gregory</cp:lastModifiedBy>
  <cp:revision>6</cp:revision>
  <dcterms:created xsi:type="dcterms:W3CDTF">2023-07-04T08:07:00Z</dcterms:created>
  <dcterms:modified xsi:type="dcterms:W3CDTF">2024-12-09T10:24:00Z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0x010100FE08A1AF18BFA34CB1F5E496C8D46A25</vt:lpwstr>
  </property>
</Properties>
</file>